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06D0" w14:textId="77777777" w:rsidR="0092678C" w:rsidRDefault="0092678C" w:rsidP="0092678C">
      <w:pPr>
        <w:pStyle w:val="HtmlNormal"/>
        <w:shd w:val="clear" w:color="auto" w:fill="FFFFFF"/>
        <w:spacing w:before="0" w:beforeAutospacing="0" w:after="0" w:afterAutospacing="0" w:line="580" w:lineRule="exact"/>
        <w:ind w:leftChars="-136" w:left="-1" w:hangingChars="89" w:hanging="285"/>
        <w:jc w:val="both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51350ED6" w14:textId="77777777" w:rsidR="0092678C" w:rsidRDefault="0092678C" w:rsidP="0092678C">
      <w:pPr>
        <w:pStyle w:val="HtmlNormal"/>
        <w:shd w:val="clear" w:color="auto" w:fill="FFFFFF"/>
        <w:spacing w:before="0" w:beforeAutospacing="0" w:afterLines="50" w:after="156" w:afterAutospacing="0" w:line="580" w:lineRule="exact"/>
        <w:ind w:leftChars="-135" w:left="-1" w:hangingChars="88" w:hanging="282"/>
        <w:jc w:val="center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32"/>
          <w:szCs w:val="32"/>
        </w:rPr>
        <w:t>2022年高职（专科）单独招生与综合评价招生计划</w:t>
      </w:r>
    </w:p>
    <w:tbl>
      <w:tblPr>
        <w:tblW w:w="9015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3911"/>
        <w:gridCol w:w="1594"/>
        <w:gridCol w:w="1399"/>
        <w:gridCol w:w="2111"/>
      </w:tblGrid>
      <w:tr w:rsidR="0092678C" w14:paraId="0009C236" w14:textId="77777777" w:rsidTr="00663E57">
        <w:trPr>
          <w:trHeight w:val="497"/>
          <w:tblHeader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70733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</w:p>
          <w:p w14:paraId="062C191B" w14:textId="37040CC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7A522C" wp14:editId="61633C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AF5C90" wp14:editId="4BDA7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095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BD1BC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2022年单独招生计划数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0A96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2022年综合评价</w:t>
            </w:r>
          </w:p>
          <w:p w14:paraId="1FB50EE9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招生计划数</w:t>
            </w:r>
          </w:p>
        </w:tc>
      </w:tr>
      <w:tr w:rsidR="0092678C" w14:paraId="7F6A8A34" w14:textId="77777777" w:rsidTr="00663E57">
        <w:trPr>
          <w:trHeight w:val="377"/>
          <w:tblHeader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C42A0" w14:textId="77777777" w:rsidR="0092678C" w:rsidRDefault="0092678C" w:rsidP="00663E57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49FAA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普通类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DEBFB" w14:textId="77777777" w:rsidR="0092678C" w:rsidRDefault="0092678C" w:rsidP="00663E57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退役军人类</w:t>
            </w: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DECF" w14:textId="77777777" w:rsidR="0092678C" w:rsidRDefault="0092678C" w:rsidP="00663E57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92678C" w14:paraId="0A54D003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4F962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山东女子学院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1FEE4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0422A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B2683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92678C" w14:paraId="654D111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CC83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青岛农业大学海都学院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5B0BD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E1901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60C40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0430F156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5834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烟台科技学院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DB536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590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1A765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260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3BF4F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</w:tr>
      <w:tr w:rsidR="0092678C" w14:paraId="54A1E63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728A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潍坊科技学院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CFD2F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DDBD2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AD5BA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5DFDBFF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9AFE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青岛滨海学院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AF498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39FF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3DD41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6FBAB05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9F8C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烟台南山学院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8A2E9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2850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2AC63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046C4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30B8FFFD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BDD8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齐鲁医药学院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3F9CC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6E525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5A8BF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2878E31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164A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山东英才学院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BF290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9664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A177A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2545231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DC36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2D0CA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2500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4BF15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7540D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</w:tr>
      <w:tr w:rsidR="0092678C" w14:paraId="2989318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0F36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青岛黄海学院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67083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B3169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76C5A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642E504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885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青岛工学院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A4675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C75F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E6D2B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6AA653E9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9BA0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齐鲁理工学院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F2BEB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8C3FD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9D32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08EC0E4C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DFC32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青岛恒星科技学院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F0C8E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573AD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79923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350</w:t>
            </w:r>
          </w:p>
        </w:tc>
      </w:tr>
      <w:tr w:rsidR="0092678C" w14:paraId="274D5126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D2EC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山东华宇工学院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2993B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3B4A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0581B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</w:t>
            </w:r>
          </w:p>
        </w:tc>
      </w:tr>
      <w:tr w:rsidR="0092678C" w14:paraId="2DE3C78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EDD3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山东现代学院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E992F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7337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3D549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</w:tr>
      <w:tr w:rsidR="0092678C" w14:paraId="4914E50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969B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潍坊理工学院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0A7B9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34E47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2E80E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1015</w:t>
            </w:r>
          </w:p>
        </w:tc>
      </w:tr>
      <w:tr w:rsidR="0092678C" w14:paraId="7FBC8073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42593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泰山科技学院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4249E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1AD48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58FB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</w:tr>
      <w:tr w:rsidR="0092678C" w14:paraId="0D16B9F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8C31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山东外事职业大学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8171B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F47F6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C7766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6EB83FA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9236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山东外国语职业技术大学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0FF9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AFCE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5263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0B5D9D73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EFFE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山东工程职业技术大学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5BFBB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D54B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C58A7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950</w:t>
            </w:r>
          </w:p>
        </w:tc>
      </w:tr>
      <w:tr w:rsidR="0092678C" w14:paraId="19C1A82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DEA52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青岛电影学院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C2FF5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175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CA853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66972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175</w:t>
            </w:r>
          </w:p>
        </w:tc>
      </w:tr>
      <w:tr w:rsidR="0092678C" w14:paraId="130F93F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BE895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菏泽医学专科学校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F679D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DF60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C4C6E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3BAAE2E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D255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山东中医药高等专科学校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7EE2B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CD157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E82C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</w:tr>
      <w:tr w:rsidR="0092678C" w14:paraId="5F7CB24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EB77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济南幼儿师范高等专科学校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6229E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ED4C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A405B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</w:tr>
      <w:tr w:rsidR="0092678C" w14:paraId="70CF15C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FEB1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7AAC0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260D6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D6DE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</w:tr>
      <w:tr w:rsidR="0092678C" w14:paraId="1C9B1F0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4719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山东外贸职业学院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060A6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290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CA619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0DE87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0BC96D6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3141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山东劳动职业技术学院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25513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A9E66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F7D59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</w:tr>
      <w:tr w:rsidR="0092678C" w14:paraId="3D8E5A83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6CBB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山东经贸职业学院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71969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AA6B9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EEE9D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166893C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33945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28D23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14C8F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6E8EC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2000</w:t>
            </w:r>
          </w:p>
        </w:tc>
      </w:tr>
      <w:tr w:rsidR="0092678C" w14:paraId="77DC2CA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B2E1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22E8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458FB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A728F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7DF4EFC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9EC1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D31E1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35921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31AE3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860</w:t>
            </w:r>
          </w:p>
        </w:tc>
      </w:tr>
      <w:tr w:rsidR="0092678C" w14:paraId="6B518909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FC54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山东水利职业学院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5F940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F821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EEEEF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1750</w:t>
            </w:r>
          </w:p>
        </w:tc>
      </w:tr>
      <w:tr w:rsidR="0092678C" w14:paraId="20BE6B44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3174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山东旅游职业学院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A0E61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A8F93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6EB26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465</w:t>
            </w:r>
          </w:p>
        </w:tc>
      </w:tr>
      <w:tr w:rsidR="0092678C" w14:paraId="34A225CA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5C76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山东电子职业技术学院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5E862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4CEBD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0186E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37157874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07B3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D4D09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530D3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2FDBF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760</w:t>
            </w:r>
          </w:p>
        </w:tc>
      </w:tr>
      <w:tr w:rsidR="0092678C" w14:paraId="4CA632FC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AD40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山东工业职业学院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5F5B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1320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90B5D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9CC7B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2F19AAB6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ECB4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lastRenderedPageBreak/>
              <w:t>山东药品食品职业学院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C96BE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3DB2E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05C31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1400</w:t>
            </w:r>
          </w:p>
        </w:tc>
      </w:tr>
      <w:tr w:rsidR="0092678C" w14:paraId="060F00B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6D6CC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5AF8F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745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D358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B5F2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1100</w:t>
            </w:r>
          </w:p>
        </w:tc>
      </w:tr>
      <w:tr w:rsidR="0092678C" w14:paraId="66ED1E7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C1FC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山东商务职业学院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7B522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0BABF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D0D7A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1600</w:t>
            </w:r>
          </w:p>
        </w:tc>
      </w:tr>
      <w:tr w:rsidR="0092678C" w14:paraId="0EF2356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6B96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山东司法警官职业学院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F3D1F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CA4B3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B3709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0143F22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6A7B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8E3E9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04694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849C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0BF9B6C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D69E2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青岛港湾职业技术学院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C3C0E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CCD71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647C1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650</w:t>
            </w:r>
          </w:p>
        </w:tc>
      </w:tr>
      <w:tr w:rsidR="0092678C" w14:paraId="1C112739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4E4A1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山东胜利职业学院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23B82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C647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87213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4F70B31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A880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山东化工职业学院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E24C7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1300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9C40B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6C150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7379AC7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386F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山东铝业职业学院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ADBD7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1410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4A9B9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F67B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</w:tr>
      <w:tr w:rsidR="0092678C" w14:paraId="44AEEC4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B4AA6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CB72F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620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05103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4CF71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550</w:t>
            </w:r>
          </w:p>
        </w:tc>
      </w:tr>
      <w:tr w:rsidR="0092678C" w14:paraId="5115C12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C331C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316EF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7B09F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3A3BD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260</w:t>
            </w:r>
          </w:p>
        </w:tc>
      </w:tr>
      <w:tr w:rsidR="0092678C" w14:paraId="0DC1FC8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EE0A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济宁职业技术学院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1D8CC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2350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EC93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6B41A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900</w:t>
            </w:r>
          </w:p>
        </w:tc>
      </w:tr>
      <w:tr w:rsidR="0092678C" w14:paraId="0779D486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2B47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2341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26122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9439C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1300</w:t>
            </w:r>
          </w:p>
        </w:tc>
      </w:tr>
      <w:tr w:rsidR="0092678C" w14:paraId="1A56556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ADFDC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CAEA3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87298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50DDB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</w:tr>
      <w:tr w:rsidR="0092678C" w14:paraId="6FB5B52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7126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莱芜职业技术学院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2AE0C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FDEB7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3EFE7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550</w:t>
            </w:r>
          </w:p>
        </w:tc>
      </w:tr>
      <w:tr w:rsidR="0092678C" w14:paraId="76E6CB2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4B99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聊城职业技术学院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81D1D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5B1C9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64824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</w:tr>
      <w:tr w:rsidR="0092678C" w14:paraId="257974C4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DD1C6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威海职业学院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354A9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7C068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4652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077A06B0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156C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E9CB8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31FAB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6B53C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64679D00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F380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F6015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9E76D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42093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730</w:t>
            </w:r>
          </w:p>
        </w:tc>
      </w:tr>
      <w:tr w:rsidR="0092678C" w14:paraId="4E8974D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F010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D78FA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1300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AF14B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B9C36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14567E9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37D8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044BD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660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DF154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3F52C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7261C7AC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27351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4EC0D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47FC5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7D34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1500</w:t>
            </w:r>
          </w:p>
        </w:tc>
      </w:tr>
      <w:tr w:rsidR="0092678C" w14:paraId="0C1F2BC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6131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山东服装职业学院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7FC4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E6FBB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53DBA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1700</w:t>
            </w:r>
          </w:p>
        </w:tc>
      </w:tr>
      <w:tr w:rsidR="0092678C" w14:paraId="6F9F703D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03AE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408B2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2846B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2CCC1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1150</w:t>
            </w:r>
          </w:p>
        </w:tc>
      </w:tr>
      <w:tr w:rsidR="0092678C" w14:paraId="31CCC5F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1D01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山东轻工职业学院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8ECF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1600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681ED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501A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6CC2829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4A42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烟台汽车工程职业学院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AB125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EB4BB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C4FA4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465768A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8739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烟台工程职业技术学院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16F2D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1750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70237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0D468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550</w:t>
            </w:r>
          </w:p>
        </w:tc>
      </w:tr>
      <w:tr w:rsidR="0092678C" w14:paraId="1C505EB9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6D70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德州职业技术学院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84649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1670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13B30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C8A43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500</w:t>
            </w:r>
          </w:p>
        </w:tc>
      </w:tr>
      <w:tr w:rsidR="0092678C" w14:paraId="69EA4FB0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E8E0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ABDD4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54460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10647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156</w:t>
            </w:r>
          </w:p>
        </w:tc>
      </w:tr>
      <w:tr w:rsidR="0092678C" w14:paraId="1E1D56A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010D1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9201C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5A558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0050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</w:tr>
      <w:tr w:rsidR="0092678C" w14:paraId="7C734A83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2033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92E1F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F3EAB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815A5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</w:tr>
      <w:tr w:rsidR="0092678C" w14:paraId="2102B76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E8969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山东理工职业学院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EA6AD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12ABE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58996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1500</w:t>
            </w:r>
          </w:p>
        </w:tc>
      </w:tr>
      <w:tr w:rsidR="0092678C" w14:paraId="35F3C62D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2A4D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青岛远洋船员职业学院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BB7FD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240E8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4D6A4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140</w:t>
            </w:r>
          </w:p>
        </w:tc>
      </w:tr>
      <w:tr w:rsidR="0092678C" w14:paraId="0748D12B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66CDC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济南护理职业学院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B1CD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DD898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F1760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240</w:t>
            </w:r>
          </w:p>
        </w:tc>
      </w:tr>
      <w:tr w:rsidR="0092678C" w14:paraId="24D6616D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D1912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076EB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2FAF5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6640F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7A6B4B1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46073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泰山护理职业学院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D4EB0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A324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78B95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450</w:t>
            </w:r>
          </w:p>
        </w:tc>
      </w:tr>
      <w:tr w:rsidR="0092678C" w14:paraId="1E4BD7DB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CC7A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潍坊工程职业学院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F4869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DD4EA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1EB67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900</w:t>
            </w:r>
          </w:p>
        </w:tc>
      </w:tr>
      <w:tr w:rsidR="0092678C" w14:paraId="4109DE9B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4A0C8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菏泽职业学院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B909A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B3FBD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D185E1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</w:tr>
      <w:tr w:rsidR="0092678C" w14:paraId="6D538DFA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DC04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枣庄科技职业学院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B6CAD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91ADB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33EF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22024837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AA083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6CA2A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1300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A7903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5481C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</w:tr>
      <w:tr w:rsidR="0092678C" w14:paraId="06B0636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938ED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lastRenderedPageBreak/>
              <w:t>青岛工程职业学院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29C45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690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5EE0E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E7C65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720</w:t>
            </w:r>
          </w:p>
        </w:tc>
      </w:tr>
      <w:tr w:rsidR="0092678C" w14:paraId="50CD54B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13237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烟台文化旅游职业学院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5047B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DCFCC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D8F21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350</w:t>
            </w:r>
          </w:p>
        </w:tc>
      </w:tr>
      <w:tr w:rsidR="0092678C" w14:paraId="1000AD6B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7FF4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49C20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1175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A5620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AE9E6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</w:tr>
      <w:tr w:rsidR="0092678C" w14:paraId="1D982FC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991F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德州科技职业学院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31EED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A3E7A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FB953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456927E4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CD19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曲阜远东职业技术学院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B226F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1450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E7F2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B1647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</w:tr>
      <w:tr w:rsidR="0092678C" w14:paraId="507FCCE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C21C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东营科技职业学院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19BCB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69B37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15AC4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</w:tr>
      <w:tr w:rsidR="0092678C" w14:paraId="7D74C36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5A0E6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山东圣翰财贸职业学院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5A7A9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1E9175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F06C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460</w:t>
            </w:r>
          </w:p>
        </w:tc>
      </w:tr>
      <w:tr w:rsidR="0092678C" w14:paraId="61B9C66F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8697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山东力明科技职业学院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71914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F355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0E680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</w:tr>
      <w:tr w:rsidR="0092678C" w14:paraId="632B2291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E6DC3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青岛求实职业技术学院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C598B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1900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80C49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03283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</w:tr>
      <w:tr w:rsidR="0092678C" w14:paraId="6CFA322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A0B4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潍坊工商职业学院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FDDF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231C8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0A520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</w:tr>
      <w:tr w:rsidR="0092678C" w14:paraId="40720942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115B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山东海事职业学院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9DAE64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38267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2891E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430</w:t>
            </w:r>
          </w:p>
        </w:tc>
      </w:tr>
      <w:tr w:rsidR="0092678C" w14:paraId="29D55DE0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A079C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山东艺术设计职业学院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62D552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9E891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FF5E6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150</w:t>
            </w:r>
          </w:p>
        </w:tc>
      </w:tr>
      <w:tr w:rsidR="0092678C" w14:paraId="081E34B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F26A6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烟台黄金职业学院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FAAB1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148E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D763D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600</w:t>
            </w:r>
          </w:p>
        </w:tc>
      </w:tr>
      <w:tr w:rsidR="0092678C" w14:paraId="1F809668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8B210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日照航海工程职业学院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33CD07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1600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D6EBE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9E49C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650</w:t>
            </w:r>
          </w:p>
        </w:tc>
      </w:tr>
      <w:tr w:rsidR="0092678C" w14:paraId="6E45B7AE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6E215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山东文化产业职业学院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EC125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1600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88CE8D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68D87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700</w:t>
            </w:r>
          </w:p>
        </w:tc>
      </w:tr>
      <w:tr w:rsidR="0092678C" w14:paraId="2F42C22D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4759E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青岛航空科技职业学院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40D4F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7B64A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59208F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240</w:t>
            </w:r>
          </w:p>
        </w:tc>
      </w:tr>
      <w:tr w:rsidR="0092678C" w14:paraId="1D4F6FB9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002FA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潍坊环境工程职业学院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1F075C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A4CC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0F7D86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</w:tr>
      <w:tr w:rsidR="0092678C" w14:paraId="6BC6A085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DD15F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滨州科技职业学院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D5CFB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400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8EDE79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F9A1F3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sz w:val="22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350</w:t>
            </w:r>
          </w:p>
        </w:tc>
      </w:tr>
      <w:tr w:rsidR="0092678C" w14:paraId="7821256B" w14:textId="77777777" w:rsidTr="00663E57">
        <w:trPr>
          <w:trHeight w:val="2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05D4" w14:textId="77777777" w:rsidR="0092678C" w:rsidRDefault="0092678C" w:rsidP="00663E57">
            <w:pPr>
              <w:jc w:val="center"/>
              <w:textAlignment w:val="center"/>
              <w:rPr>
                <w:rFonts w:ascii="仿宋_GB2312" w:eastAsia="仿宋_GB2312" w:hAnsi="等线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316510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92525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FF08DB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10970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37EB8" w14:textId="77777777" w:rsidR="0092678C" w:rsidRDefault="0092678C" w:rsidP="00663E57">
            <w:pPr>
              <w:jc w:val="center"/>
              <w:textAlignment w:val="bottom"/>
              <w:rPr>
                <w:rFonts w:ascii="仿宋_GB2312" w:eastAsia="仿宋_GB2312" w:hAnsi="等线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2"/>
                <w:lang w:bidi="ar"/>
              </w:rPr>
              <w:t>61211</w:t>
            </w:r>
          </w:p>
        </w:tc>
      </w:tr>
    </w:tbl>
    <w:p w14:paraId="2AA56C23" w14:textId="77777777" w:rsidR="0092678C" w:rsidRDefault="0092678C" w:rsidP="0092678C">
      <w:pPr>
        <w:pStyle w:val="HtmlNormal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 w:hAnsi="等线"/>
          <w:sz w:val="32"/>
          <w:szCs w:val="32"/>
        </w:rPr>
      </w:pPr>
    </w:p>
    <w:p w14:paraId="21FC3177" w14:textId="77777777" w:rsidR="0092678C" w:rsidRPr="0092678C" w:rsidRDefault="0092678C"/>
    <w:sectPr w:rsidR="0092678C" w:rsidRPr="0092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6078" w14:textId="77777777" w:rsidR="006E7BF9" w:rsidRDefault="006E7BF9" w:rsidP="00763AD6">
      <w:r>
        <w:separator/>
      </w:r>
    </w:p>
  </w:endnote>
  <w:endnote w:type="continuationSeparator" w:id="0">
    <w:p w14:paraId="372B944B" w14:textId="77777777" w:rsidR="006E7BF9" w:rsidRDefault="006E7BF9" w:rsidP="0076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DD2B" w14:textId="77777777" w:rsidR="006E7BF9" w:rsidRDefault="006E7BF9" w:rsidP="00763AD6">
      <w:r>
        <w:separator/>
      </w:r>
    </w:p>
  </w:footnote>
  <w:footnote w:type="continuationSeparator" w:id="0">
    <w:p w14:paraId="69DB0FA9" w14:textId="77777777" w:rsidR="006E7BF9" w:rsidRDefault="006E7BF9" w:rsidP="0076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8C"/>
    <w:rsid w:val="006E7BF9"/>
    <w:rsid w:val="00763AD6"/>
    <w:rsid w:val="009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7F250"/>
  <w15:chartTrackingRefBased/>
  <w15:docId w15:val="{BCC6B7D2-A01C-4C78-80A6-9BDC9E29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678C"/>
    <w:rPr>
      <w:b/>
      <w:bCs/>
    </w:rPr>
  </w:style>
  <w:style w:type="character" w:styleId="a5">
    <w:name w:val="Hyperlink"/>
    <w:basedOn w:val="a0"/>
    <w:uiPriority w:val="99"/>
    <w:semiHidden/>
    <w:unhideWhenUsed/>
    <w:rsid w:val="0092678C"/>
    <w:rPr>
      <w:color w:val="0000FF"/>
      <w:u w:val="single"/>
    </w:rPr>
  </w:style>
  <w:style w:type="paragraph" w:customStyle="1" w:styleId="HtmlNormal">
    <w:name w:val="HtmlNormal"/>
    <w:basedOn w:val="a"/>
    <w:qFormat/>
    <w:rsid w:val="0092678C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NormalCharacter">
    <w:name w:val="NormalCharacter"/>
    <w:semiHidden/>
    <w:rsid w:val="0092678C"/>
  </w:style>
  <w:style w:type="paragraph" w:styleId="a6">
    <w:name w:val="header"/>
    <w:basedOn w:val="a"/>
    <w:link w:val="Char"/>
    <w:uiPriority w:val="99"/>
    <w:unhideWhenUsed/>
    <w:rsid w:val="0076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63AD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63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63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智勇</dc:creator>
  <cp:keywords/>
  <dc:description/>
  <cp:lastModifiedBy>Windows 用户</cp:lastModifiedBy>
  <cp:revision>2</cp:revision>
  <dcterms:created xsi:type="dcterms:W3CDTF">2021-10-28T00:32:00Z</dcterms:created>
  <dcterms:modified xsi:type="dcterms:W3CDTF">2021-11-05T01:27:00Z</dcterms:modified>
</cp:coreProperties>
</file>